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61590" w14:textId="77777777" w:rsidR="003A3B20" w:rsidRPr="0043463C" w:rsidRDefault="0026309D">
      <w:pPr>
        <w:rPr>
          <w:rFonts w:ascii="Times New Roman" w:hAnsi="Times New Roman"/>
          <w:sz w:val="24"/>
          <w:szCs w:val="24"/>
        </w:rPr>
      </w:pPr>
      <w:r w:rsidRPr="0043463C">
        <w:rPr>
          <w:rFonts w:ascii="Times New Roman" w:hAnsi="Times New Roman"/>
          <w:sz w:val="24"/>
          <w:szCs w:val="24"/>
        </w:rPr>
        <w:t>In our efforts to scaffold historical inquiry it becomes clear that some students are not accustomed to this kind of teaching/le</w:t>
      </w:r>
      <w:r w:rsidR="008C6B88" w:rsidRPr="0043463C">
        <w:rPr>
          <w:rFonts w:ascii="Times New Roman" w:hAnsi="Times New Roman"/>
          <w:sz w:val="24"/>
          <w:szCs w:val="24"/>
        </w:rPr>
        <w:t xml:space="preserve">arning process. Chapters </w:t>
      </w:r>
      <w:r w:rsidR="00C321FE" w:rsidRPr="0043463C">
        <w:rPr>
          <w:rFonts w:ascii="Times New Roman" w:hAnsi="Times New Roman"/>
          <w:sz w:val="24"/>
          <w:szCs w:val="24"/>
        </w:rPr>
        <w:t>8</w:t>
      </w:r>
      <w:r w:rsidR="008C6B88" w:rsidRPr="0043463C">
        <w:rPr>
          <w:rFonts w:ascii="Times New Roman" w:hAnsi="Times New Roman"/>
          <w:sz w:val="24"/>
          <w:szCs w:val="24"/>
        </w:rPr>
        <w:t xml:space="preserve"> and 9</w:t>
      </w:r>
      <w:r w:rsidR="00C321FE" w:rsidRPr="0043463C">
        <w:rPr>
          <w:rFonts w:ascii="Times New Roman" w:hAnsi="Times New Roman"/>
          <w:sz w:val="24"/>
          <w:szCs w:val="24"/>
        </w:rPr>
        <w:t xml:space="preserve"> in </w:t>
      </w:r>
      <w:r w:rsidR="00C321FE" w:rsidRPr="0043463C">
        <w:rPr>
          <w:rFonts w:ascii="Times New Roman" w:hAnsi="Times New Roman"/>
          <w:i/>
          <w:sz w:val="24"/>
          <w:szCs w:val="24"/>
        </w:rPr>
        <w:t>Doing History</w:t>
      </w:r>
      <w:r w:rsidR="00326EFA" w:rsidRPr="0043463C">
        <w:rPr>
          <w:rFonts w:ascii="Times New Roman" w:hAnsi="Times New Roman"/>
          <w:sz w:val="24"/>
          <w:szCs w:val="24"/>
        </w:rPr>
        <w:t xml:space="preserve"> make</w:t>
      </w:r>
      <w:r w:rsidR="00C321FE" w:rsidRPr="0043463C">
        <w:rPr>
          <w:rFonts w:ascii="Times New Roman" w:hAnsi="Times New Roman"/>
          <w:sz w:val="24"/>
          <w:szCs w:val="24"/>
        </w:rPr>
        <w:t xml:space="preserve"> </w:t>
      </w:r>
      <w:r w:rsidRPr="0043463C">
        <w:rPr>
          <w:rFonts w:ascii="Times New Roman" w:hAnsi="Times New Roman"/>
          <w:sz w:val="24"/>
          <w:szCs w:val="24"/>
        </w:rPr>
        <w:t xml:space="preserve">this clear and provide a variety of strategies to scaffold and facilitate student inquiry.  </w:t>
      </w:r>
      <w:r w:rsidR="003D6BEE" w:rsidRPr="0043463C">
        <w:rPr>
          <w:rFonts w:ascii="Times New Roman" w:hAnsi="Times New Roman"/>
          <w:sz w:val="24"/>
          <w:szCs w:val="24"/>
        </w:rPr>
        <w:t xml:space="preserve"> For this activity, each group will examine their assigned sections in </w:t>
      </w:r>
      <w:r w:rsidR="003D6BEE" w:rsidRPr="0043463C">
        <w:rPr>
          <w:rFonts w:ascii="Times New Roman" w:hAnsi="Times New Roman"/>
          <w:i/>
          <w:sz w:val="24"/>
          <w:szCs w:val="24"/>
        </w:rPr>
        <w:t>Doing History</w:t>
      </w:r>
      <w:r w:rsidR="003D6BEE" w:rsidRPr="0043463C">
        <w:rPr>
          <w:rFonts w:ascii="Times New Roman" w:hAnsi="Times New Roman"/>
          <w:sz w:val="24"/>
          <w:szCs w:val="24"/>
        </w:rPr>
        <w:t xml:space="preserve"> and provide examples from this section of </w:t>
      </w:r>
      <w:r w:rsidR="00CD0F2D" w:rsidRPr="0043463C">
        <w:rPr>
          <w:rFonts w:ascii="Times New Roman" w:hAnsi="Times New Roman"/>
          <w:sz w:val="24"/>
          <w:szCs w:val="24"/>
        </w:rPr>
        <w:t>the</w:t>
      </w:r>
      <w:r w:rsidR="00BD7D1B" w:rsidRPr="0043463C">
        <w:rPr>
          <w:rFonts w:ascii="Times New Roman" w:hAnsi="Times New Roman"/>
          <w:sz w:val="24"/>
          <w:szCs w:val="24"/>
        </w:rPr>
        <w:t xml:space="preserve"> modeling/</w:t>
      </w:r>
      <w:r w:rsidR="00CD0F2D" w:rsidRPr="0043463C">
        <w:rPr>
          <w:rFonts w:ascii="Times New Roman" w:hAnsi="Times New Roman"/>
          <w:sz w:val="24"/>
          <w:szCs w:val="24"/>
        </w:rPr>
        <w:t>sc</w:t>
      </w:r>
      <w:r w:rsidR="00BD7D1B" w:rsidRPr="0043463C">
        <w:rPr>
          <w:rFonts w:ascii="Times New Roman" w:hAnsi="Times New Roman"/>
          <w:sz w:val="24"/>
          <w:szCs w:val="24"/>
        </w:rPr>
        <w:t>affolding strategies used and</w:t>
      </w:r>
      <w:r w:rsidR="00CD0F2D" w:rsidRPr="0043463C">
        <w:rPr>
          <w:rFonts w:ascii="Times New Roman" w:hAnsi="Times New Roman"/>
          <w:sz w:val="24"/>
          <w:szCs w:val="24"/>
        </w:rPr>
        <w:t xml:space="preserve"> the assessments developed to assess student learning.   </w:t>
      </w:r>
    </w:p>
    <w:p w14:paraId="7C263164" w14:textId="77777777" w:rsidR="00CD0F2D" w:rsidRPr="0043463C" w:rsidRDefault="00CD0F2D">
      <w:pPr>
        <w:contextualSpacing/>
        <w:rPr>
          <w:rFonts w:ascii="Times New Roman" w:hAnsi="Times New Roman"/>
          <w:sz w:val="24"/>
          <w:szCs w:val="24"/>
        </w:rPr>
      </w:pPr>
      <w:r w:rsidRPr="0043463C">
        <w:rPr>
          <w:rFonts w:ascii="Times New Roman" w:hAnsi="Times New Roman"/>
          <w:sz w:val="24"/>
          <w:szCs w:val="24"/>
        </w:rPr>
        <w:t>Group 1:  Turning Interest in</w:t>
      </w:r>
      <w:r w:rsidR="00C321FE" w:rsidRPr="0043463C">
        <w:rPr>
          <w:rFonts w:ascii="Times New Roman" w:hAnsi="Times New Roman"/>
          <w:sz w:val="24"/>
          <w:szCs w:val="24"/>
        </w:rPr>
        <w:t>to Researchable Questions (p. 87</w:t>
      </w:r>
      <w:r w:rsidRPr="0043463C">
        <w:rPr>
          <w:rFonts w:ascii="Times New Roman" w:hAnsi="Times New Roman"/>
          <w:sz w:val="24"/>
          <w:szCs w:val="24"/>
        </w:rPr>
        <w:t>)</w:t>
      </w:r>
      <w:r w:rsidR="002B6EE1" w:rsidRPr="0043463C">
        <w:rPr>
          <w:rFonts w:ascii="Times New Roman" w:hAnsi="Times New Roman"/>
          <w:sz w:val="24"/>
          <w:szCs w:val="24"/>
        </w:rPr>
        <w:t xml:space="preserve">                                                                               </w:t>
      </w:r>
    </w:p>
    <w:p w14:paraId="6041C1BC" w14:textId="77777777" w:rsidR="002B6EE1" w:rsidRPr="0043463C" w:rsidRDefault="002B6EE1">
      <w:pPr>
        <w:contextualSpacing/>
        <w:rPr>
          <w:rFonts w:ascii="Times New Roman" w:hAnsi="Times New Roman"/>
          <w:sz w:val="24"/>
          <w:szCs w:val="24"/>
        </w:rPr>
      </w:pPr>
      <w:r w:rsidRPr="0043463C">
        <w:rPr>
          <w:rFonts w:ascii="Times New Roman" w:hAnsi="Times New Roman"/>
          <w:sz w:val="24"/>
          <w:szCs w:val="24"/>
        </w:rPr>
        <w:t xml:space="preserve">                  All Questions are not Created Equal (p101)</w:t>
      </w:r>
    </w:p>
    <w:p w14:paraId="55B2459A" w14:textId="77777777" w:rsidR="00FB5C69" w:rsidRPr="0043463C" w:rsidRDefault="00FB5C69">
      <w:pPr>
        <w:contextualSpacing/>
        <w:rPr>
          <w:rFonts w:ascii="Times New Roman" w:hAnsi="Times New Roman"/>
          <w:sz w:val="24"/>
          <w:szCs w:val="24"/>
        </w:rPr>
      </w:pPr>
      <w:r w:rsidRPr="0043463C">
        <w:rPr>
          <w:rFonts w:ascii="Times New Roman" w:hAnsi="Times New Roman"/>
          <w:sz w:val="24"/>
          <w:szCs w:val="24"/>
        </w:rPr>
        <w:tab/>
        <w:t xml:space="preserve">       </w:t>
      </w:r>
      <w:hyperlink r:id="rId8" w:history="1">
        <w:r w:rsidRPr="0043463C">
          <w:rPr>
            <w:rStyle w:val="Hyperlink"/>
            <w:rFonts w:ascii="Times New Roman" w:hAnsi="Times New Roman"/>
            <w:color w:val="auto"/>
            <w:sz w:val="24"/>
            <w:szCs w:val="24"/>
          </w:rPr>
          <w:t>The Road to War</w:t>
        </w:r>
      </w:hyperlink>
      <w:proofErr w:type="gramStart"/>
      <w:r w:rsidRPr="0043463C">
        <w:rPr>
          <w:rFonts w:ascii="Times New Roman" w:hAnsi="Times New Roman"/>
          <w:sz w:val="24"/>
          <w:szCs w:val="24"/>
        </w:rPr>
        <w:t xml:space="preserve">  Lesson</w:t>
      </w:r>
      <w:proofErr w:type="gramEnd"/>
      <w:r w:rsidRPr="0043463C">
        <w:rPr>
          <w:rFonts w:ascii="Times New Roman" w:hAnsi="Times New Roman"/>
          <w:sz w:val="24"/>
          <w:szCs w:val="24"/>
        </w:rPr>
        <w:t xml:space="preserve"> #1</w:t>
      </w:r>
    </w:p>
    <w:p w14:paraId="33250BE6" w14:textId="77777777" w:rsidR="002B6EE1" w:rsidRPr="0043463C" w:rsidRDefault="002B6EE1">
      <w:pPr>
        <w:contextualSpacing/>
        <w:rPr>
          <w:rFonts w:ascii="Times New Roman" w:hAnsi="Times New Roman"/>
          <w:sz w:val="24"/>
          <w:szCs w:val="24"/>
        </w:rPr>
      </w:pPr>
    </w:p>
    <w:p w14:paraId="2F464010" w14:textId="77777777" w:rsidR="009D33DD" w:rsidRPr="0043463C" w:rsidRDefault="0047147D">
      <w:pPr>
        <w:rPr>
          <w:rFonts w:ascii="Times New Roman" w:hAnsi="Times New Roman"/>
          <w:b/>
          <w:sz w:val="24"/>
          <w:szCs w:val="24"/>
          <w:u w:val="single"/>
        </w:rPr>
      </w:pPr>
      <w:r w:rsidRPr="0043463C">
        <w:rPr>
          <w:rFonts w:ascii="Times New Roman" w:hAnsi="Times New Roman"/>
          <w:b/>
          <w:sz w:val="24"/>
          <w:szCs w:val="24"/>
          <w:u w:val="single"/>
        </w:rPr>
        <w:t>Page 87:</w:t>
      </w:r>
    </w:p>
    <w:p w14:paraId="3514608F" w14:textId="77777777" w:rsidR="009D33DD" w:rsidRPr="0043463C" w:rsidRDefault="009D33DD">
      <w:pPr>
        <w:rPr>
          <w:rFonts w:ascii="Times New Roman" w:hAnsi="Times New Roman"/>
          <w:b/>
          <w:sz w:val="24"/>
          <w:szCs w:val="24"/>
          <w:u w:val="single"/>
        </w:rPr>
      </w:pPr>
      <w:r w:rsidRPr="0043463C">
        <w:rPr>
          <w:rFonts w:ascii="Times New Roman" w:hAnsi="Times New Roman"/>
          <w:b/>
          <w:sz w:val="24"/>
          <w:szCs w:val="24"/>
          <w:u w:val="single"/>
        </w:rPr>
        <w:t>Modeling/scaffolding:</w:t>
      </w:r>
    </w:p>
    <w:p w14:paraId="69C91102" w14:textId="77777777" w:rsidR="009C42BF" w:rsidRPr="0043463C" w:rsidRDefault="009C42BF" w:rsidP="009C42BF">
      <w:pPr>
        <w:pStyle w:val="ListParagraph"/>
        <w:numPr>
          <w:ilvl w:val="0"/>
          <w:numId w:val="1"/>
        </w:numPr>
        <w:rPr>
          <w:rFonts w:ascii="Times New Roman" w:hAnsi="Times New Roman"/>
          <w:sz w:val="24"/>
          <w:szCs w:val="24"/>
        </w:rPr>
      </w:pPr>
      <w:r w:rsidRPr="0043463C">
        <w:rPr>
          <w:rFonts w:ascii="Times New Roman" w:hAnsi="Times New Roman"/>
          <w:sz w:val="24"/>
          <w:szCs w:val="24"/>
        </w:rPr>
        <w:t>Teacher has students write questions that they can then look at.  Teacher mentions that some students already know some and are enthusiastic at learning more.</w:t>
      </w:r>
    </w:p>
    <w:p w14:paraId="619E695E" w14:textId="77777777" w:rsidR="009C42BF" w:rsidRPr="0043463C" w:rsidRDefault="009C42BF" w:rsidP="009C42BF">
      <w:pPr>
        <w:pStyle w:val="ListParagraph"/>
        <w:numPr>
          <w:ilvl w:val="0"/>
          <w:numId w:val="1"/>
        </w:numPr>
        <w:rPr>
          <w:rFonts w:ascii="Times New Roman" w:hAnsi="Times New Roman"/>
          <w:sz w:val="24"/>
          <w:szCs w:val="24"/>
        </w:rPr>
      </w:pPr>
      <w:r w:rsidRPr="0043463C">
        <w:rPr>
          <w:rFonts w:ascii="Times New Roman" w:hAnsi="Times New Roman"/>
          <w:sz w:val="24"/>
          <w:szCs w:val="24"/>
        </w:rPr>
        <w:t>KWL Charts</w:t>
      </w:r>
    </w:p>
    <w:p w14:paraId="153D2DB7" w14:textId="77777777" w:rsidR="009C42BF" w:rsidRPr="0043463C" w:rsidRDefault="009C42BF" w:rsidP="009C42BF">
      <w:pPr>
        <w:pStyle w:val="ListParagraph"/>
        <w:numPr>
          <w:ilvl w:val="0"/>
          <w:numId w:val="1"/>
        </w:numPr>
        <w:rPr>
          <w:rFonts w:ascii="Times New Roman" w:hAnsi="Times New Roman"/>
          <w:sz w:val="24"/>
          <w:szCs w:val="24"/>
        </w:rPr>
      </w:pPr>
      <w:r w:rsidRPr="0043463C">
        <w:rPr>
          <w:rFonts w:ascii="Times New Roman" w:hAnsi="Times New Roman"/>
          <w:sz w:val="24"/>
          <w:szCs w:val="24"/>
        </w:rPr>
        <w:t>Teacher modeled the questions she wanted by using another example “schools”.  This was a subject they already have discussed in class before.</w:t>
      </w:r>
    </w:p>
    <w:p w14:paraId="670F94E7" w14:textId="77777777" w:rsidR="009D33DD" w:rsidRPr="0043463C" w:rsidRDefault="00A507F8" w:rsidP="00356BE0">
      <w:pPr>
        <w:pStyle w:val="ListParagraph"/>
        <w:numPr>
          <w:ilvl w:val="0"/>
          <w:numId w:val="1"/>
        </w:numPr>
        <w:rPr>
          <w:rFonts w:ascii="Times New Roman" w:hAnsi="Times New Roman"/>
          <w:sz w:val="24"/>
          <w:szCs w:val="24"/>
        </w:rPr>
      </w:pPr>
      <w:r w:rsidRPr="0043463C">
        <w:rPr>
          <w:rFonts w:ascii="Times New Roman" w:hAnsi="Times New Roman"/>
          <w:sz w:val="24"/>
          <w:szCs w:val="24"/>
        </w:rPr>
        <w:t xml:space="preserve">  The teacher help the students with developing their questions by asking the students a lot of guided questions that would relate to the projects they were doing.</w:t>
      </w:r>
    </w:p>
    <w:p w14:paraId="5BD05070" w14:textId="77777777" w:rsidR="009D33DD" w:rsidRPr="0043463C" w:rsidRDefault="009D33DD">
      <w:pPr>
        <w:rPr>
          <w:rFonts w:ascii="Times New Roman" w:hAnsi="Times New Roman"/>
          <w:b/>
          <w:sz w:val="24"/>
          <w:szCs w:val="24"/>
          <w:u w:val="single"/>
        </w:rPr>
      </w:pPr>
      <w:r w:rsidRPr="0043463C">
        <w:rPr>
          <w:rFonts w:ascii="Times New Roman" w:hAnsi="Times New Roman"/>
          <w:b/>
          <w:sz w:val="24"/>
          <w:szCs w:val="24"/>
          <w:u w:val="single"/>
        </w:rPr>
        <w:t>Assessments Developed:</w:t>
      </w:r>
    </w:p>
    <w:p w14:paraId="61AAAF74" w14:textId="77777777" w:rsidR="00356BE0" w:rsidRPr="0043463C" w:rsidRDefault="00356BE0" w:rsidP="00356BE0">
      <w:pPr>
        <w:pStyle w:val="ListParagraph"/>
        <w:numPr>
          <w:ilvl w:val="0"/>
          <w:numId w:val="2"/>
        </w:numPr>
        <w:rPr>
          <w:rFonts w:ascii="Times New Roman" w:hAnsi="Times New Roman"/>
          <w:sz w:val="24"/>
          <w:szCs w:val="24"/>
        </w:rPr>
      </w:pPr>
      <w:r w:rsidRPr="0043463C">
        <w:rPr>
          <w:rFonts w:ascii="Times New Roman" w:hAnsi="Times New Roman"/>
          <w:sz w:val="24"/>
          <w:szCs w:val="24"/>
        </w:rPr>
        <w:t>The teacher was able to see how the students came up with their topics for their projects.</w:t>
      </w:r>
    </w:p>
    <w:p w14:paraId="6C19DC04" w14:textId="77777777" w:rsidR="00356BE0" w:rsidRPr="0043463C" w:rsidRDefault="00356BE0" w:rsidP="00356BE0">
      <w:pPr>
        <w:pStyle w:val="ListParagraph"/>
        <w:numPr>
          <w:ilvl w:val="0"/>
          <w:numId w:val="2"/>
        </w:numPr>
        <w:rPr>
          <w:rFonts w:ascii="Times New Roman" w:hAnsi="Times New Roman"/>
          <w:sz w:val="24"/>
          <w:szCs w:val="24"/>
        </w:rPr>
      </w:pPr>
      <w:r w:rsidRPr="0043463C">
        <w:rPr>
          <w:rFonts w:ascii="Times New Roman" w:hAnsi="Times New Roman"/>
          <w:sz w:val="24"/>
          <w:szCs w:val="24"/>
        </w:rPr>
        <w:t>The teacher can use a formative assessment on how they research in the library to find their answers.</w:t>
      </w:r>
    </w:p>
    <w:p w14:paraId="371A6E5B" w14:textId="77777777" w:rsidR="00356BE0" w:rsidRPr="0043463C" w:rsidRDefault="00356BE0" w:rsidP="00356BE0">
      <w:pPr>
        <w:pStyle w:val="ListParagraph"/>
        <w:numPr>
          <w:ilvl w:val="0"/>
          <w:numId w:val="2"/>
        </w:numPr>
        <w:rPr>
          <w:rFonts w:ascii="Times New Roman" w:hAnsi="Times New Roman"/>
          <w:sz w:val="24"/>
          <w:szCs w:val="24"/>
        </w:rPr>
      </w:pPr>
      <w:r w:rsidRPr="0043463C">
        <w:rPr>
          <w:rFonts w:ascii="Times New Roman" w:hAnsi="Times New Roman"/>
          <w:sz w:val="24"/>
          <w:szCs w:val="24"/>
        </w:rPr>
        <w:t>The teacher can use the artifacts that the students find to match to the project they have decided.</w:t>
      </w:r>
    </w:p>
    <w:p w14:paraId="0C0857ED" w14:textId="77777777" w:rsidR="009D33DD" w:rsidRPr="0043463C" w:rsidRDefault="00356BE0">
      <w:pPr>
        <w:rPr>
          <w:rFonts w:ascii="Times New Roman" w:hAnsi="Times New Roman"/>
          <w:b/>
          <w:sz w:val="24"/>
          <w:szCs w:val="24"/>
          <w:u w:val="single"/>
        </w:rPr>
      </w:pPr>
      <w:r w:rsidRPr="0043463C">
        <w:rPr>
          <w:rFonts w:ascii="Times New Roman" w:hAnsi="Times New Roman"/>
          <w:b/>
          <w:sz w:val="24"/>
          <w:szCs w:val="24"/>
          <w:u w:val="single"/>
        </w:rPr>
        <w:t>Page 101:</w:t>
      </w:r>
    </w:p>
    <w:p w14:paraId="3721E1C9" w14:textId="77777777" w:rsidR="00356BE0" w:rsidRPr="0043463C" w:rsidRDefault="00356BE0">
      <w:pPr>
        <w:rPr>
          <w:rFonts w:ascii="Times New Roman" w:hAnsi="Times New Roman"/>
          <w:b/>
          <w:sz w:val="24"/>
          <w:szCs w:val="24"/>
          <w:u w:val="single"/>
        </w:rPr>
      </w:pPr>
      <w:r w:rsidRPr="0043463C">
        <w:rPr>
          <w:rFonts w:ascii="Times New Roman" w:hAnsi="Times New Roman"/>
          <w:b/>
          <w:sz w:val="24"/>
          <w:szCs w:val="24"/>
          <w:u w:val="single"/>
        </w:rPr>
        <w:t>Modeling/Scaffolding:</w:t>
      </w:r>
    </w:p>
    <w:p w14:paraId="29DFA8D3" w14:textId="77777777" w:rsidR="00356BE0" w:rsidRPr="0043463C" w:rsidRDefault="00032CF2" w:rsidP="00356BE0">
      <w:pPr>
        <w:pStyle w:val="ListParagraph"/>
        <w:numPr>
          <w:ilvl w:val="0"/>
          <w:numId w:val="3"/>
        </w:numPr>
        <w:rPr>
          <w:rFonts w:ascii="Times New Roman" w:hAnsi="Times New Roman"/>
          <w:sz w:val="24"/>
          <w:szCs w:val="24"/>
        </w:rPr>
      </w:pPr>
      <w:r w:rsidRPr="0043463C">
        <w:rPr>
          <w:rFonts w:ascii="Times New Roman" w:hAnsi="Times New Roman"/>
          <w:sz w:val="24"/>
          <w:szCs w:val="24"/>
        </w:rPr>
        <w:t>Having the students interview their family to help come up with questions, and then using the best question that would relate to project.</w:t>
      </w:r>
    </w:p>
    <w:p w14:paraId="045C611A" w14:textId="77777777" w:rsidR="00032CF2" w:rsidRPr="0043463C" w:rsidRDefault="00295CF3" w:rsidP="00356BE0">
      <w:pPr>
        <w:pStyle w:val="ListParagraph"/>
        <w:numPr>
          <w:ilvl w:val="0"/>
          <w:numId w:val="3"/>
        </w:numPr>
        <w:rPr>
          <w:rFonts w:ascii="Times New Roman" w:hAnsi="Times New Roman"/>
          <w:sz w:val="24"/>
          <w:szCs w:val="24"/>
        </w:rPr>
      </w:pPr>
      <w:r w:rsidRPr="0043463C">
        <w:rPr>
          <w:rFonts w:ascii="Times New Roman" w:hAnsi="Times New Roman"/>
          <w:sz w:val="24"/>
          <w:szCs w:val="24"/>
        </w:rPr>
        <w:t>Asking guiding questions like “how” and “why”.</w:t>
      </w:r>
    </w:p>
    <w:p w14:paraId="6705C9A1" w14:textId="77777777" w:rsidR="00356BE0" w:rsidRPr="0043463C" w:rsidRDefault="00356BE0">
      <w:pPr>
        <w:rPr>
          <w:rFonts w:ascii="Times New Roman" w:hAnsi="Times New Roman"/>
          <w:sz w:val="24"/>
          <w:szCs w:val="24"/>
        </w:rPr>
      </w:pPr>
    </w:p>
    <w:p w14:paraId="6415259D" w14:textId="77777777" w:rsidR="00356BE0" w:rsidRPr="0043463C" w:rsidRDefault="00356BE0">
      <w:pPr>
        <w:rPr>
          <w:rFonts w:ascii="Times New Roman" w:hAnsi="Times New Roman"/>
          <w:sz w:val="24"/>
          <w:szCs w:val="24"/>
        </w:rPr>
      </w:pPr>
    </w:p>
    <w:p w14:paraId="1A50E91B" w14:textId="77777777" w:rsidR="00356BE0" w:rsidRPr="0043463C" w:rsidRDefault="00356BE0">
      <w:pPr>
        <w:rPr>
          <w:rFonts w:ascii="Times New Roman" w:hAnsi="Times New Roman"/>
          <w:b/>
          <w:sz w:val="24"/>
          <w:szCs w:val="24"/>
          <w:u w:val="single"/>
        </w:rPr>
      </w:pPr>
      <w:r w:rsidRPr="0043463C">
        <w:rPr>
          <w:rFonts w:ascii="Times New Roman" w:hAnsi="Times New Roman"/>
          <w:b/>
          <w:sz w:val="24"/>
          <w:szCs w:val="24"/>
          <w:u w:val="single"/>
        </w:rPr>
        <w:t>Assessments Developed:</w:t>
      </w:r>
    </w:p>
    <w:p w14:paraId="2D0B67F5" w14:textId="77777777" w:rsidR="00295CF3" w:rsidRPr="0043463C" w:rsidRDefault="00295CF3" w:rsidP="00295CF3">
      <w:pPr>
        <w:pStyle w:val="ListParagraph"/>
        <w:numPr>
          <w:ilvl w:val="0"/>
          <w:numId w:val="4"/>
        </w:numPr>
        <w:rPr>
          <w:rFonts w:ascii="Times New Roman" w:hAnsi="Times New Roman"/>
          <w:sz w:val="24"/>
          <w:szCs w:val="24"/>
        </w:rPr>
      </w:pPr>
      <w:r w:rsidRPr="0043463C">
        <w:rPr>
          <w:rFonts w:ascii="Times New Roman" w:hAnsi="Times New Roman"/>
          <w:sz w:val="24"/>
          <w:szCs w:val="24"/>
        </w:rPr>
        <w:t>The only assessment that I was able to think of would be to assess them on the interviews, and how they came up with the questions they needed to ask.</w:t>
      </w:r>
    </w:p>
    <w:p w14:paraId="299FEFDB" w14:textId="77777777" w:rsidR="00295CF3" w:rsidRPr="0043463C" w:rsidRDefault="00295CF3" w:rsidP="00295CF3">
      <w:pPr>
        <w:pStyle w:val="ListParagraph"/>
        <w:numPr>
          <w:ilvl w:val="0"/>
          <w:numId w:val="4"/>
        </w:numPr>
        <w:rPr>
          <w:rFonts w:ascii="Times New Roman" w:hAnsi="Times New Roman"/>
          <w:sz w:val="24"/>
          <w:szCs w:val="24"/>
        </w:rPr>
      </w:pPr>
      <w:r w:rsidRPr="0043463C">
        <w:rPr>
          <w:rFonts w:ascii="Times New Roman" w:hAnsi="Times New Roman"/>
          <w:sz w:val="24"/>
          <w:szCs w:val="24"/>
        </w:rPr>
        <w:t>And when they went around in groups to post questions on the different boards.</w:t>
      </w:r>
    </w:p>
    <w:p w14:paraId="77C173D4" w14:textId="77777777" w:rsidR="009D33DD" w:rsidRPr="0043463C" w:rsidRDefault="009D33DD">
      <w:pPr>
        <w:rPr>
          <w:rFonts w:ascii="Times New Roman" w:hAnsi="Times New Roman"/>
          <w:sz w:val="24"/>
          <w:szCs w:val="24"/>
        </w:rPr>
      </w:pPr>
    </w:p>
    <w:p w14:paraId="308FA710" w14:textId="029425C9" w:rsidR="0043463C" w:rsidRPr="0043463C" w:rsidRDefault="0043463C" w:rsidP="0043463C">
      <w:pPr>
        <w:rPr>
          <w:rFonts w:ascii="Times New Roman" w:eastAsia="Times New Roman" w:hAnsi="Times New Roman" w:cs="Tahoma"/>
          <w:sz w:val="24"/>
          <w:szCs w:val="24"/>
          <w:shd w:val="clear" w:color="auto" w:fill="FFFFFF"/>
        </w:rPr>
      </w:pPr>
      <w:r w:rsidRPr="0043463C">
        <w:rPr>
          <w:rFonts w:ascii="Times New Roman" w:eastAsia="Times New Roman" w:hAnsi="Times New Roman" w:cs="Tahoma"/>
          <w:sz w:val="24"/>
          <w:szCs w:val="24"/>
          <w:shd w:val="clear" w:color="auto" w:fill="FFFFFF"/>
        </w:rPr>
        <w:t>Additionally, each group will find and discuss examples of these same modeling, scaffolding and assessment strategies in</w:t>
      </w:r>
      <w:r w:rsidRPr="0043463C">
        <w:rPr>
          <w:rStyle w:val="apple-converted-space"/>
          <w:rFonts w:ascii="Times New Roman" w:eastAsia="Times New Roman" w:hAnsi="Times New Roman" w:cs="Tahoma"/>
          <w:sz w:val="24"/>
          <w:szCs w:val="24"/>
          <w:shd w:val="clear" w:color="auto" w:fill="FFFFFF"/>
        </w:rPr>
        <w:t> </w:t>
      </w:r>
      <w:r w:rsidRPr="0043463C">
        <w:rPr>
          <w:rFonts w:ascii="Times New Roman" w:eastAsia="Times New Roman" w:hAnsi="Times New Roman" w:cs="Times New Roman"/>
          <w:sz w:val="24"/>
          <w:szCs w:val="24"/>
        </w:rPr>
        <w:fldChar w:fldCharType="begin"/>
      </w:r>
      <w:r w:rsidRPr="0043463C">
        <w:rPr>
          <w:rFonts w:ascii="Times New Roman" w:eastAsia="Times New Roman" w:hAnsi="Times New Roman" w:cs="Times New Roman"/>
          <w:sz w:val="24"/>
          <w:szCs w:val="24"/>
        </w:rPr>
        <w:instrText xml:space="preserve"> HYPERLINK "http://historyblueprint.org/the-civil-war" \t "_blank" </w:instrText>
      </w:r>
      <w:r w:rsidRPr="0043463C">
        <w:rPr>
          <w:rFonts w:ascii="Times New Roman" w:eastAsia="Times New Roman" w:hAnsi="Times New Roman" w:cs="Times New Roman"/>
          <w:sz w:val="24"/>
          <w:szCs w:val="24"/>
        </w:rPr>
      </w:r>
      <w:r w:rsidRPr="0043463C">
        <w:rPr>
          <w:rFonts w:ascii="Times New Roman" w:eastAsia="Times New Roman" w:hAnsi="Times New Roman" w:cs="Times New Roman"/>
          <w:sz w:val="24"/>
          <w:szCs w:val="24"/>
        </w:rPr>
        <w:fldChar w:fldCharType="separate"/>
      </w:r>
      <w:r w:rsidRPr="0043463C">
        <w:rPr>
          <w:rStyle w:val="Hyperlink"/>
          <w:rFonts w:ascii="Times New Roman" w:eastAsia="Times New Roman" w:hAnsi="Times New Roman" w:cs="Tahoma"/>
          <w:color w:val="auto"/>
          <w:sz w:val="24"/>
          <w:szCs w:val="24"/>
          <w:shd w:val="clear" w:color="auto" w:fill="FFFFFF"/>
        </w:rPr>
        <w:t>The History Blueprint: The Civil War</w:t>
      </w:r>
      <w:r w:rsidRPr="0043463C">
        <w:rPr>
          <w:rFonts w:ascii="Times New Roman" w:eastAsia="Times New Roman" w:hAnsi="Times New Roman" w:cs="Times New Roman"/>
          <w:sz w:val="24"/>
          <w:szCs w:val="24"/>
        </w:rPr>
        <w:fldChar w:fldCharType="end"/>
      </w:r>
      <w:r w:rsidRPr="0043463C">
        <w:rPr>
          <w:rFonts w:ascii="Times New Roman" w:eastAsia="Times New Roman" w:hAnsi="Times New Roman" w:cs="Tahoma"/>
          <w:sz w:val="24"/>
          <w:szCs w:val="24"/>
          <w:shd w:val="clear" w:color="auto" w:fill="FFFFFF"/>
        </w:rPr>
        <w:t xml:space="preserve">. Each group is assigned one of the lessons from this unit and will analyze this lesson in terms of the primary sources used, the modeling/scaffolding of these primary sources and the assessments used to evaluate student learning from this </w:t>
      </w:r>
      <w:proofErr w:type="spellStart"/>
      <w:proofErr w:type="gramStart"/>
      <w:r w:rsidRPr="0043463C">
        <w:rPr>
          <w:rFonts w:ascii="Times New Roman" w:eastAsia="Times New Roman" w:hAnsi="Times New Roman" w:cs="Tahoma"/>
          <w:sz w:val="24"/>
          <w:szCs w:val="24"/>
          <w:shd w:val="clear" w:color="auto" w:fill="FFFFFF"/>
        </w:rPr>
        <w:t>lesson.Provide</w:t>
      </w:r>
      <w:proofErr w:type="spellEnd"/>
      <w:proofErr w:type="gramEnd"/>
      <w:r w:rsidRPr="0043463C">
        <w:rPr>
          <w:rFonts w:ascii="Times New Roman" w:eastAsia="Times New Roman" w:hAnsi="Times New Roman" w:cs="Tahoma"/>
          <w:sz w:val="24"/>
          <w:szCs w:val="24"/>
          <w:shd w:val="clear" w:color="auto" w:fill="FFFFFF"/>
        </w:rPr>
        <w:t xml:space="preserve"> at least three examples of each of these strate</w:t>
      </w:r>
      <w:r w:rsidRPr="0043463C">
        <w:rPr>
          <w:rFonts w:ascii="Times New Roman" w:eastAsia="Times New Roman" w:hAnsi="Times New Roman" w:cs="Tahoma"/>
          <w:sz w:val="24"/>
          <w:szCs w:val="24"/>
          <w:shd w:val="clear" w:color="auto" w:fill="FFFFFF"/>
        </w:rPr>
        <w:t xml:space="preserve">gies from the assigned lesson. </w:t>
      </w:r>
    </w:p>
    <w:p w14:paraId="73D9B8D1" w14:textId="77777777" w:rsidR="0043463C" w:rsidRPr="0043463C" w:rsidRDefault="0043463C" w:rsidP="0043463C">
      <w:pPr>
        <w:rPr>
          <w:rFonts w:ascii="Times New Roman" w:eastAsia="Times New Roman" w:hAnsi="Times New Roman" w:cs="Tahoma"/>
          <w:sz w:val="24"/>
          <w:szCs w:val="24"/>
          <w:shd w:val="clear" w:color="auto" w:fill="FFFFFF"/>
        </w:rPr>
      </w:pPr>
    </w:p>
    <w:p w14:paraId="56F1DFFF" w14:textId="77777777" w:rsidR="0043463C" w:rsidRPr="0043463C" w:rsidRDefault="0043463C" w:rsidP="0043463C">
      <w:pPr>
        <w:rPr>
          <w:rFonts w:ascii="Times New Roman" w:hAnsi="Times New Roman"/>
          <w:b/>
          <w:sz w:val="24"/>
          <w:szCs w:val="24"/>
          <w:u w:val="single"/>
        </w:rPr>
      </w:pPr>
      <w:r w:rsidRPr="0043463C">
        <w:rPr>
          <w:rFonts w:ascii="Times New Roman" w:hAnsi="Times New Roman"/>
          <w:b/>
          <w:sz w:val="24"/>
          <w:szCs w:val="24"/>
          <w:u w:val="single"/>
        </w:rPr>
        <w:t>3 primary sources scattered throughout the unit:</w:t>
      </w:r>
    </w:p>
    <w:p w14:paraId="182B2B5F" w14:textId="77777777" w:rsidR="0043463C" w:rsidRPr="0043463C" w:rsidRDefault="0043463C" w:rsidP="0043463C">
      <w:pPr>
        <w:rPr>
          <w:rFonts w:ascii="Times New Roman" w:hAnsi="Times New Roman"/>
          <w:sz w:val="24"/>
          <w:szCs w:val="24"/>
        </w:rPr>
      </w:pPr>
    </w:p>
    <w:p w14:paraId="4B2B9BBA" w14:textId="77777777" w:rsidR="0043463C" w:rsidRPr="0043463C" w:rsidRDefault="0043463C" w:rsidP="0043463C">
      <w:pPr>
        <w:tabs>
          <w:tab w:val="left" w:pos="3396"/>
        </w:tabs>
        <w:rPr>
          <w:rFonts w:ascii="Times New Roman" w:hAnsi="Times New Roman"/>
          <w:sz w:val="24"/>
          <w:szCs w:val="24"/>
        </w:rPr>
      </w:pPr>
      <w:r w:rsidRPr="0043463C">
        <w:rPr>
          <w:rFonts w:ascii="Times New Roman" w:hAnsi="Times New Roman"/>
          <w:noProof/>
          <w:sz w:val="24"/>
          <w:szCs w:val="24"/>
        </w:rPr>
        <w:drawing>
          <wp:inline distT="0" distB="0" distL="0" distR="0" wp14:anchorId="480F1B7E" wp14:editId="069E8B24">
            <wp:extent cx="2739788" cy="3195536"/>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0175" cy="3195988"/>
                    </a:xfrm>
                    <a:prstGeom prst="rect">
                      <a:avLst/>
                    </a:prstGeom>
                    <a:noFill/>
                    <a:ln>
                      <a:noFill/>
                    </a:ln>
                  </pic:spPr>
                </pic:pic>
              </a:graphicData>
            </a:graphic>
          </wp:inline>
        </w:drawing>
      </w:r>
    </w:p>
    <w:p w14:paraId="6301FB98" w14:textId="77777777" w:rsidR="0043463C" w:rsidRPr="0043463C" w:rsidRDefault="0043463C" w:rsidP="0043463C">
      <w:pPr>
        <w:tabs>
          <w:tab w:val="left" w:pos="3396"/>
        </w:tabs>
        <w:rPr>
          <w:rFonts w:ascii="Times New Roman" w:hAnsi="Times New Roman"/>
          <w:sz w:val="24"/>
          <w:szCs w:val="24"/>
        </w:rPr>
      </w:pPr>
      <w:proofErr w:type="gramStart"/>
      <w:r w:rsidRPr="0043463C">
        <w:rPr>
          <w:rFonts w:ascii="Times New Roman" w:hAnsi="Times New Roman"/>
          <w:i/>
          <w:iCs/>
          <w:sz w:val="24"/>
          <w:szCs w:val="24"/>
        </w:rPr>
        <w:t>Port Royal Island, S.C. African Americans preparing cotton for the gin on Smith's plantation.</w:t>
      </w:r>
      <w:proofErr w:type="gramEnd"/>
      <w:r w:rsidRPr="0043463C">
        <w:rPr>
          <w:rFonts w:ascii="Times New Roman" w:hAnsi="Times New Roman"/>
          <w:i/>
          <w:iCs/>
          <w:sz w:val="24"/>
          <w:szCs w:val="24"/>
        </w:rPr>
        <w:t xml:space="preserve"> 1862.</w:t>
      </w:r>
    </w:p>
    <w:p w14:paraId="5E1DEBEE" w14:textId="77777777" w:rsidR="0043463C" w:rsidRPr="0043463C" w:rsidRDefault="0043463C" w:rsidP="0043463C">
      <w:pPr>
        <w:tabs>
          <w:tab w:val="left" w:pos="3396"/>
        </w:tabs>
        <w:rPr>
          <w:rFonts w:ascii="Times New Roman" w:hAnsi="Times New Roman"/>
          <w:sz w:val="24"/>
          <w:szCs w:val="24"/>
        </w:rPr>
      </w:pPr>
    </w:p>
    <w:p w14:paraId="3CF0F103" w14:textId="77777777" w:rsidR="0043463C" w:rsidRPr="0043463C" w:rsidRDefault="0043463C" w:rsidP="0043463C">
      <w:pPr>
        <w:tabs>
          <w:tab w:val="left" w:pos="3396"/>
        </w:tabs>
        <w:rPr>
          <w:rFonts w:ascii="Times New Roman" w:hAnsi="Times New Roman"/>
          <w:sz w:val="24"/>
          <w:szCs w:val="24"/>
        </w:rPr>
      </w:pPr>
      <w:r w:rsidRPr="0043463C">
        <w:rPr>
          <w:rFonts w:ascii="Times New Roman" w:hAnsi="Times New Roman"/>
          <w:noProof/>
          <w:sz w:val="24"/>
          <w:szCs w:val="24"/>
        </w:rPr>
        <w:lastRenderedPageBreak/>
        <w:drawing>
          <wp:inline distT="0" distB="0" distL="0" distR="0" wp14:anchorId="0B4C99CE" wp14:editId="14B53062">
            <wp:extent cx="2396888" cy="365681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7359" cy="3657531"/>
                    </a:xfrm>
                    <a:prstGeom prst="rect">
                      <a:avLst/>
                    </a:prstGeom>
                    <a:noFill/>
                    <a:ln>
                      <a:noFill/>
                    </a:ln>
                  </pic:spPr>
                </pic:pic>
              </a:graphicData>
            </a:graphic>
          </wp:inline>
        </w:drawing>
      </w:r>
    </w:p>
    <w:p w14:paraId="025ADAFB" w14:textId="77777777" w:rsidR="0043463C" w:rsidRPr="0043463C" w:rsidRDefault="0043463C" w:rsidP="0043463C">
      <w:pPr>
        <w:tabs>
          <w:tab w:val="left" w:pos="3396"/>
        </w:tabs>
        <w:rPr>
          <w:rFonts w:ascii="Times New Roman" w:hAnsi="Times New Roman"/>
          <w:sz w:val="24"/>
          <w:szCs w:val="24"/>
        </w:rPr>
      </w:pPr>
      <w:proofErr w:type="gramStart"/>
      <w:r w:rsidRPr="0043463C">
        <w:rPr>
          <w:rFonts w:ascii="Times New Roman" w:hAnsi="Times New Roman"/>
          <w:sz w:val="24"/>
          <w:szCs w:val="24"/>
        </w:rPr>
        <w:t>Life in Camp Cameron, Washington, DC.</w:t>
      </w:r>
      <w:proofErr w:type="gramEnd"/>
      <w:r w:rsidRPr="0043463C">
        <w:rPr>
          <w:rFonts w:ascii="Times New Roman" w:hAnsi="Times New Roman"/>
          <w:sz w:val="24"/>
          <w:szCs w:val="24"/>
        </w:rPr>
        <w:t xml:space="preserve"> May 1861.</w:t>
      </w:r>
    </w:p>
    <w:p w14:paraId="728F8F52" w14:textId="77777777" w:rsidR="0043463C" w:rsidRPr="0043463C" w:rsidRDefault="0043463C" w:rsidP="0043463C">
      <w:pPr>
        <w:tabs>
          <w:tab w:val="left" w:pos="3396"/>
        </w:tabs>
        <w:rPr>
          <w:rFonts w:ascii="Times New Roman" w:hAnsi="Times New Roman"/>
          <w:sz w:val="24"/>
          <w:szCs w:val="24"/>
        </w:rPr>
      </w:pPr>
      <w:r w:rsidRPr="0043463C">
        <w:rPr>
          <w:rFonts w:ascii="Times New Roman" w:hAnsi="Times New Roman"/>
          <w:noProof/>
          <w:sz w:val="24"/>
          <w:szCs w:val="24"/>
        </w:rPr>
        <w:drawing>
          <wp:inline distT="0" distB="0" distL="0" distR="0" wp14:anchorId="060DCA17" wp14:editId="5A0E8775">
            <wp:extent cx="4140787" cy="2514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0787" cy="2514600"/>
                    </a:xfrm>
                    <a:prstGeom prst="rect">
                      <a:avLst/>
                    </a:prstGeom>
                    <a:noFill/>
                    <a:ln>
                      <a:noFill/>
                    </a:ln>
                  </pic:spPr>
                </pic:pic>
              </a:graphicData>
            </a:graphic>
          </wp:inline>
        </w:drawing>
      </w:r>
    </w:p>
    <w:p w14:paraId="087A2937" w14:textId="77777777" w:rsidR="0043463C" w:rsidRPr="0043463C" w:rsidRDefault="0043463C" w:rsidP="0043463C">
      <w:pPr>
        <w:tabs>
          <w:tab w:val="left" w:pos="3396"/>
        </w:tabs>
        <w:rPr>
          <w:rFonts w:ascii="Times New Roman" w:hAnsi="Times New Roman"/>
          <w:sz w:val="24"/>
          <w:szCs w:val="24"/>
        </w:rPr>
      </w:pPr>
      <w:proofErr w:type="gramStart"/>
      <w:r w:rsidRPr="0043463C">
        <w:rPr>
          <w:rFonts w:ascii="Times New Roman" w:hAnsi="Times New Roman"/>
          <w:sz w:val="24"/>
          <w:szCs w:val="24"/>
        </w:rPr>
        <w:t>Map of the United States of North America, et al., 1861.</w:t>
      </w:r>
      <w:proofErr w:type="gramEnd"/>
    </w:p>
    <w:p w14:paraId="518BE717" w14:textId="77777777" w:rsidR="0043463C" w:rsidRPr="0043463C" w:rsidRDefault="0043463C" w:rsidP="0043463C">
      <w:pPr>
        <w:tabs>
          <w:tab w:val="left" w:pos="3396"/>
        </w:tabs>
        <w:rPr>
          <w:rFonts w:ascii="Times New Roman" w:hAnsi="Times New Roman"/>
          <w:sz w:val="24"/>
          <w:szCs w:val="24"/>
        </w:rPr>
      </w:pPr>
    </w:p>
    <w:p w14:paraId="7F2D3B76" w14:textId="77777777" w:rsidR="0043463C" w:rsidRPr="0043463C" w:rsidRDefault="0043463C" w:rsidP="0043463C">
      <w:pPr>
        <w:tabs>
          <w:tab w:val="left" w:pos="3396"/>
        </w:tabs>
        <w:rPr>
          <w:rFonts w:ascii="Times New Roman" w:hAnsi="Times New Roman"/>
          <w:b/>
          <w:sz w:val="24"/>
          <w:szCs w:val="24"/>
          <w:u w:val="single"/>
        </w:rPr>
      </w:pPr>
      <w:r w:rsidRPr="0043463C">
        <w:rPr>
          <w:rFonts w:ascii="Times New Roman" w:hAnsi="Times New Roman"/>
          <w:b/>
          <w:sz w:val="24"/>
          <w:szCs w:val="24"/>
          <w:u w:val="single"/>
        </w:rPr>
        <w:t>3 modeling/scaffolding used throughout the unit:</w:t>
      </w:r>
    </w:p>
    <w:p w14:paraId="054F2378" w14:textId="77777777" w:rsidR="0043463C" w:rsidRPr="0043463C" w:rsidRDefault="0043463C" w:rsidP="0043463C">
      <w:pPr>
        <w:pStyle w:val="ListParagraph"/>
        <w:numPr>
          <w:ilvl w:val="0"/>
          <w:numId w:val="5"/>
        </w:numPr>
        <w:tabs>
          <w:tab w:val="left" w:pos="3396"/>
        </w:tabs>
        <w:spacing w:after="0"/>
        <w:rPr>
          <w:rFonts w:ascii="Times New Roman" w:hAnsi="Times New Roman"/>
          <w:sz w:val="24"/>
          <w:szCs w:val="24"/>
          <w:lang w:eastAsia="ja-JP"/>
        </w:rPr>
      </w:pPr>
      <w:r w:rsidRPr="0043463C">
        <w:rPr>
          <w:rFonts w:ascii="Times New Roman" w:hAnsi="Times New Roman"/>
          <w:sz w:val="24"/>
          <w:szCs w:val="24"/>
          <w:lang w:eastAsia="ja-JP"/>
        </w:rPr>
        <w:t xml:space="preserve">The teacher guides and explains ideas of the CW 1.6 reading, </w:t>
      </w:r>
      <w:r w:rsidRPr="0043463C">
        <w:rPr>
          <w:rFonts w:ascii="Times New Roman" w:hAnsi="Times New Roman"/>
          <w:i/>
          <w:sz w:val="24"/>
          <w:szCs w:val="24"/>
          <w:lang w:eastAsia="ja-JP"/>
        </w:rPr>
        <w:t>The Role of Slavery</w:t>
      </w:r>
      <w:r w:rsidRPr="0043463C">
        <w:rPr>
          <w:rFonts w:ascii="Times New Roman" w:hAnsi="Times New Roman"/>
          <w:sz w:val="24"/>
          <w:szCs w:val="24"/>
          <w:lang w:eastAsia="ja-JP"/>
        </w:rPr>
        <w:t>.</w:t>
      </w:r>
    </w:p>
    <w:p w14:paraId="481060F9" w14:textId="77777777" w:rsidR="0043463C" w:rsidRPr="0043463C" w:rsidRDefault="0043463C" w:rsidP="0043463C">
      <w:pPr>
        <w:pStyle w:val="ListParagraph"/>
        <w:numPr>
          <w:ilvl w:val="0"/>
          <w:numId w:val="5"/>
        </w:numPr>
        <w:tabs>
          <w:tab w:val="left" w:pos="3396"/>
        </w:tabs>
        <w:spacing w:after="0"/>
        <w:rPr>
          <w:rFonts w:ascii="Times New Roman" w:hAnsi="Times New Roman"/>
          <w:sz w:val="24"/>
          <w:szCs w:val="24"/>
          <w:lang w:eastAsia="ja-JP"/>
        </w:rPr>
      </w:pPr>
      <w:r w:rsidRPr="0043463C">
        <w:rPr>
          <w:rFonts w:ascii="Times New Roman" w:hAnsi="Times New Roman"/>
          <w:sz w:val="24"/>
          <w:szCs w:val="24"/>
          <w:lang w:eastAsia="ja-JP"/>
        </w:rPr>
        <w:lastRenderedPageBreak/>
        <w:t>Have students analyze the “Tragic Prelude” painting. The teacher will model the first 4 questions and the students will answer the last 2 questions on the graphic organizer.</w:t>
      </w:r>
    </w:p>
    <w:p w14:paraId="37651B02" w14:textId="77777777" w:rsidR="0043463C" w:rsidRPr="0043463C" w:rsidRDefault="0043463C" w:rsidP="0043463C">
      <w:pPr>
        <w:pStyle w:val="Default"/>
        <w:numPr>
          <w:ilvl w:val="0"/>
          <w:numId w:val="5"/>
        </w:numPr>
        <w:rPr>
          <w:rFonts w:ascii="Times New Roman" w:hAnsi="Times New Roman" w:cs="Times New Roman"/>
          <w:color w:val="auto"/>
        </w:rPr>
      </w:pPr>
      <w:r w:rsidRPr="0043463C">
        <w:rPr>
          <w:rFonts w:ascii="Times New Roman" w:hAnsi="Times New Roman" w:cs="Times New Roman"/>
          <w:color w:val="auto"/>
        </w:rPr>
        <w:t>Do American Freedom Now and Then Graphic Organizer (CW1.2) as a whole class activity for 20 minutes. Have students suggest answers; the teacher records the answers on an overhead and has students copy the answers on their sheet.</w:t>
      </w:r>
    </w:p>
    <w:p w14:paraId="3CC9DA71" w14:textId="77777777" w:rsidR="0043463C" w:rsidRPr="0043463C" w:rsidRDefault="0043463C" w:rsidP="0043463C">
      <w:pPr>
        <w:tabs>
          <w:tab w:val="left" w:pos="3396"/>
        </w:tabs>
        <w:rPr>
          <w:rFonts w:ascii="Times New Roman" w:hAnsi="Times New Roman"/>
          <w:b/>
          <w:sz w:val="24"/>
          <w:szCs w:val="24"/>
          <w:u w:val="single"/>
        </w:rPr>
      </w:pPr>
    </w:p>
    <w:p w14:paraId="26CDFC2A" w14:textId="77777777" w:rsidR="0043463C" w:rsidRPr="0043463C" w:rsidRDefault="0043463C" w:rsidP="0043463C">
      <w:pPr>
        <w:tabs>
          <w:tab w:val="left" w:pos="3396"/>
        </w:tabs>
        <w:rPr>
          <w:rFonts w:ascii="Times New Roman" w:hAnsi="Times New Roman"/>
          <w:b/>
          <w:sz w:val="24"/>
          <w:szCs w:val="24"/>
          <w:u w:val="single"/>
        </w:rPr>
      </w:pPr>
      <w:r w:rsidRPr="0043463C">
        <w:rPr>
          <w:rFonts w:ascii="Times New Roman" w:hAnsi="Times New Roman"/>
          <w:b/>
          <w:sz w:val="24"/>
          <w:szCs w:val="24"/>
          <w:u w:val="single"/>
        </w:rPr>
        <w:t>3 assessments used throughout the unit:</w:t>
      </w:r>
    </w:p>
    <w:p w14:paraId="474FAC4D" w14:textId="77777777" w:rsidR="0043463C" w:rsidRPr="0043463C" w:rsidRDefault="0043463C" w:rsidP="0043463C">
      <w:pPr>
        <w:pStyle w:val="ListParagraph"/>
        <w:numPr>
          <w:ilvl w:val="0"/>
          <w:numId w:val="6"/>
        </w:numPr>
        <w:tabs>
          <w:tab w:val="left" w:pos="3396"/>
        </w:tabs>
        <w:spacing w:after="0"/>
        <w:rPr>
          <w:rFonts w:ascii="Times New Roman" w:hAnsi="Times New Roman"/>
          <w:b/>
          <w:sz w:val="24"/>
          <w:szCs w:val="24"/>
        </w:rPr>
      </w:pPr>
      <w:r w:rsidRPr="0043463C">
        <w:rPr>
          <w:rFonts w:ascii="Times New Roman" w:hAnsi="Times New Roman"/>
          <w:sz w:val="24"/>
          <w:szCs w:val="24"/>
        </w:rPr>
        <w:t>Teacher reviews the student answers to graphic organizers in order to ensure they have the correct answers recorded.</w:t>
      </w:r>
    </w:p>
    <w:p w14:paraId="5691E608" w14:textId="77777777" w:rsidR="0043463C" w:rsidRPr="0043463C" w:rsidRDefault="0043463C" w:rsidP="0043463C">
      <w:pPr>
        <w:pStyle w:val="ListParagraph"/>
        <w:numPr>
          <w:ilvl w:val="0"/>
          <w:numId w:val="6"/>
        </w:numPr>
        <w:tabs>
          <w:tab w:val="left" w:pos="3396"/>
        </w:tabs>
        <w:spacing w:after="0"/>
        <w:rPr>
          <w:rFonts w:ascii="Times New Roman" w:hAnsi="Times New Roman"/>
          <w:b/>
          <w:sz w:val="24"/>
          <w:szCs w:val="24"/>
        </w:rPr>
      </w:pPr>
      <w:r w:rsidRPr="0043463C">
        <w:rPr>
          <w:rFonts w:ascii="Times New Roman" w:hAnsi="Times New Roman"/>
          <w:sz w:val="24"/>
          <w:szCs w:val="24"/>
        </w:rPr>
        <w:t>A student from each group gives a brief presentation by explaining their assigned state rights event and identifying its issue(s).</w:t>
      </w:r>
    </w:p>
    <w:p w14:paraId="36329580" w14:textId="77777777" w:rsidR="0043463C" w:rsidRPr="0043463C" w:rsidRDefault="0043463C" w:rsidP="0043463C">
      <w:pPr>
        <w:pStyle w:val="ListParagraph"/>
        <w:numPr>
          <w:ilvl w:val="0"/>
          <w:numId w:val="6"/>
        </w:numPr>
        <w:tabs>
          <w:tab w:val="left" w:pos="3396"/>
        </w:tabs>
        <w:spacing w:after="0"/>
        <w:rPr>
          <w:rFonts w:ascii="Times New Roman" w:hAnsi="Times New Roman"/>
          <w:b/>
          <w:sz w:val="24"/>
          <w:szCs w:val="24"/>
        </w:rPr>
      </w:pPr>
      <w:r w:rsidRPr="0043463C">
        <w:rPr>
          <w:rFonts w:ascii="Times New Roman" w:hAnsi="Times New Roman"/>
          <w:sz w:val="24"/>
          <w:szCs w:val="24"/>
        </w:rPr>
        <w:t>Students take a pre-test that assesses what students remember from earlier units about the conflict over slavery in the western territories, the compromises agreed upon to avoid war, and regional differences.</w:t>
      </w:r>
    </w:p>
    <w:p w14:paraId="4D9E2C1C" w14:textId="77777777" w:rsidR="0043463C" w:rsidRPr="0043463C" w:rsidRDefault="0043463C" w:rsidP="0043463C">
      <w:pPr>
        <w:tabs>
          <w:tab w:val="left" w:pos="3396"/>
        </w:tabs>
        <w:rPr>
          <w:rFonts w:ascii="Times New Roman" w:hAnsi="Times New Roman"/>
          <w:b/>
          <w:sz w:val="24"/>
          <w:szCs w:val="24"/>
          <w:u w:val="single"/>
        </w:rPr>
      </w:pPr>
    </w:p>
    <w:p w14:paraId="2BDC9B47" w14:textId="77777777" w:rsidR="0043463C" w:rsidRPr="0043463C" w:rsidRDefault="0043463C" w:rsidP="0043463C">
      <w:pPr>
        <w:spacing w:after="0"/>
        <w:rPr>
          <w:rFonts w:ascii="Times New Roman" w:eastAsia="Times New Roman" w:hAnsi="Times New Roman" w:cs="Times New Roman"/>
          <w:sz w:val="24"/>
          <w:szCs w:val="24"/>
        </w:rPr>
      </w:pPr>
      <w:r w:rsidRPr="0043463C">
        <w:rPr>
          <w:rFonts w:ascii="Times New Roman" w:eastAsia="Times New Roman" w:hAnsi="Times New Roman" w:cs="Tahoma"/>
          <w:sz w:val="24"/>
          <w:szCs w:val="24"/>
          <w:shd w:val="clear" w:color="auto" w:fill="FFFFFF"/>
        </w:rPr>
        <w:t>All groups must also review and report on the section entitled </w:t>
      </w:r>
      <w:r w:rsidRPr="0043463C">
        <w:rPr>
          <w:rFonts w:ascii="Times New Roman" w:eastAsia="Times New Roman" w:hAnsi="Times New Roman" w:cs="Tahoma"/>
          <w:i/>
          <w:iCs/>
          <w:sz w:val="24"/>
          <w:szCs w:val="24"/>
          <w:shd w:val="clear" w:color="auto" w:fill="FFFFFF"/>
        </w:rPr>
        <w:t>Investigating with English Language Learners (p. 94)</w:t>
      </w:r>
      <w:r w:rsidRPr="0043463C">
        <w:rPr>
          <w:rFonts w:ascii="Times New Roman" w:eastAsia="Times New Roman" w:hAnsi="Times New Roman" w:cs="Tahoma"/>
          <w:sz w:val="24"/>
          <w:szCs w:val="24"/>
          <w:shd w:val="clear" w:color="auto" w:fill="FFFFFF"/>
        </w:rPr>
        <w:t>.  For this section, provide two examples of how concepts were modeled for ELL students or how scaffolding was provided to them.</w:t>
      </w:r>
    </w:p>
    <w:p w14:paraId="087A4D3D" w14:textId="77777777" w:rsidR="0043463C" w:rsidRPr="0043463C" w:rsidRDefault="0043463C" w:rsidP="0043463C">
      <w:pPr>
        <w:rPr>
          <w:rFonts w:ascii="Times New Roman" w:eastAsia="Times New Roman" w:hAnsi="Times New Roman" w:cs="Times New Roman"/>
          <w:sz w:val="24"/>
          <w:szCs w:val="24"/>
        </w:rPr>
      </w:pPr>
    </w:p>
    <w:p w14:paraId="5E066C64" w14:textId="77777777" w:rsidR="0043463C" w:rsidRPr="0043463C" w:rsidRDefault="0043463C" w:rsidP="0043463C">
      <w:pPr>
        <w:rPr>
          <w:rFonts w:ascii="Times New Roman" w:eastAsia="Times New Roman" w:hAnsi="Times New Roman" w:cs="Times New Roman"/>
          <w:sz w:val="24"/>
          <w:szCs w:val="24"/>
        </w:rPr>
      </w:pPr>
    </w:p>
    <w:p w14:paraId="5C07CE47" w14:textId="77777777" w:rsidR="0043463C" w:rsidRPr="0043463C" w:rsidRDefault="0043463C" w:rsidP="0043463C">
      <w:pPr>
        <w:spacing w:after="0"/>
        <w:rPr>
          <w:rFonts w:ascii="Times New Roman" w:eastAsia="Times New Roman" w:hAnsi="Times New Roman" w:cs="Tahoma"/>
          <w:sz w:val="24"/>
          <w:szCs w:val="24"/>
          <w:shd w:val="clear" w:color="auto" w:fill="FFFFFF"/>
        </w:rPr>
      </w:pPr>
      <w:r w:rsidRPr="0043463C">
        <w:rPr>
          <w:rFonts w:ascii="Times New Roman" w:eastAsia="Times New Roman" w:hAnsi="Times New Roman" w:cs="Tahoma"/>
          <w:sz w:val="24"/>
          <w:szCs w:val="24"/>
          <w:shd w:val="clear" w:color="auto" w:fill="FFFFFF"/>
        </w:rPr>
        <w:t>Investigating with English Language Learners​ </w:t>
      </w:r>
    </w:p>
    <w:p w14:paraId="32816D09" w14:textId="77777777" w:rsidR="0043463C" w:rsidRPr="0043463C" w:rsidRDefault="0043463C" w:rsidP="0043463C">
      <w:pPr>
        <w:numPr>
          <w:ilvl w:val="0"/>
          <w:numId w:val="7"/>
        </w:numPr>
        <w:shd w:val="clear" w:color="auto" w:fill="FFFFFF"/>
        <w:spacing w:before="100" w:beforeAutospacing="1" w:after="100" w:afterAutospacing="1"/>
        <w:ind w:left="945"/>
        <w:rPr>
          <w:rFonts w:ascii="Times New Roman" w:eastAsia="Times New Roman" w:hAnsi="Times New Roman" w:cs="Times New Roman"/>
          <w:sz w:val="24"/>
          <w:szCs w:val="24"/>
        </w:rPr>
      </w:pPr>
      <w:proofErr w:type="gramStart"/>
      <w:r w:rsidRPr="0043463C">
        <w:rPr>
          <w:rFonts w:ascii="Times New Roman" w:eastAsia="Times New Roman" w:hAnsi="Times New Roman" w:cs="Tahoma"/>
          <w:sz w:val="24"/>
          <w:szCs w:val="24"/>
        </w:rPr>
        <w:t>use</w:t>
      </w:r>
      <w:proofErr w:type="gramEnd"/>
      <w:r w:rsidRPr="0043463C">
        <w:rPr>
          <w:rFonts w:ascii="Times New Roman" w:eastAsia="Times New Roman" w:hAnsi="Times New Roman" w:cs="Tahoma"/>
          <w:sz w:val="24"/>
          <w:szCs w:val="24"/>
        </w:rPr>
        <w:t xml:space="preserve"> more than written text - physical artifacts and visual images ease the burden of constantly being immersed in a new language, still teach the content and skills learned through text such as learning change over time, making observations and inferences, and drawing conclusions</w:t>
      </w:r>
    </w:p>
    <w:p w14:paraId="2A40B3AF" w14:textId="77777777" w:rsidR="0043463C" w:rsidRPr="0043463C" w:rsidRDefault="0043463C" w:rsidP="0043463C">
      <w:pPr>
        <w:numPr>
          <w:ilvl w:val="0"/>
          <w:numId w:val="7"/>
        </w:numPr>
        <w:shd w:val="clear" w:color="auto" w:fill="FFFFFF"/>
        <w:spacing w:before="100" w:beforeAutospacing="1" w:after="100" w:afterAutospacing="1"/>
        <w:ind w:left="945"/>
        <w:rPr>
          <w:rFonts w:ascii="Times New Roman" w:eastAsia="Times New Roman" w:hAnsi="Times New Roman" w:cs="Times New Roman"/>
          <w:sz w:val="24"/>
          <w:szCs w:val="24"/>
        </w:rPr>
      </w:pPr>
      <w:proofErr w:type="gramStart"/>
      <w:r w:rsidRPr="0043463C">
        <w:rPr>
          <w:rFonts w:ascii="Times New Roman" w:eastAsia="Times New Roman" w:hAnsi="Times New Roman" w:cs="Tahoma"/>
          <w:sz w:val="24"/>
          <w:szCs w:val="24"/>
        </w:rPr>
        <w:t>allow</w:t>
      </w:r>
      <w:proofErr w:type="gramEnd"/>
      <w:r w:rsidRPr="0043463C">
        <w:rPr>
          <w:rFonts w:ascii="Times New Roman" w:eastAsia="Times New Roman" w:hAnsi="Times New Roman" w:cs="Tahoma"/>
          <w:sz w:val="24"/>
          <w:szCs w:val="24"/>
        </w:rPr>
        <w:t xml:space="preserve"> students to draw from their own experiences and background knowledge - focusing on daily life, bringing in objects from home, and talking with people they know  all make it clear that students' lives and identities are valued and that their families and communities have expertise that contributes to their academic achievement</w:t>
      </w:r>
    </w:p>
    <w:p w14:paraId="3779214E" w14:textId="77777777" w:rsidR="0043463C" w:rsidRPr="0043463C" w:rsidRDefault="0043463C" w:rsidP="0043463C">
      <w:pPr>
        <w:rPr>
          <w:rFonts w:ascii="Times New Roman" w:eastAsia="Times New Roman" w:hAnsi="Times New Roman" w:cs="Times New Roman"/>
          <w:sz w:val="24"/>
          <w:szCs w:val="24"/>
        </w:rPr>
      </w:pPr>
    </w:p>
    <w:p w14:paraId="0F3A0A02" w14:textId="77777777" w:rsidR="0043463C" w:rsidRPr="0043463C" w:rsidRDefault="0043463C" w:rsidP="0043463C">
      <w:pPr>
        <w:rPr>
          <w:rFonts w:ascii="Times New Roman" w:eastAsia="Times New Roman" w:hAnsi="Times New Roman" w:cs="Times New Roman"/>
          <w:sz w:val="24"/>
          <w:szCs w:val="24"/>
        </w:rPr>
      </w:pPr>
    </w:p>
    <w:p w14:paraId="00721FF2" w14:textId="77777777" w:rsidR="0043463C" w:rsidRPr="0043463C" w:rsidRDefault="0043463C" w:rsidP="0043463C">
      <w:pPr>
        <w:rPr>
          <w:rFonts w:ascii="Times New Roman" w:eastAsia="Times New Roman" w:hAnsi="Times New Roman" w:cs="Times New Roman"/>
          <w:sz w:val="24"/>
          <w:szCs w:val="24"/>
        </w:rPr>
      </w:pPr>
      <w:r w:rsidRPr="0043463C">
        <w:rPr>
          <w:rStyle w:val="apple-converted-space"/>
          <w:rFonts w:ascii="Times New Roman" w:eastAsia="Times New Roman" w:hAnsi="Times New Roman" w:cs="Tahoma"/>
          <w:sz w:val="24"/>
          <w:szCs w:val="24"/>
          <w:shd w:val="clear" w:color="auto" w:fill="FFFFFF"/>
        </w:rPr>
        <w:t> </w:t>
      </w:r>
      <w:r w:rsidRPr="0043463C">
        <w:rPr>
          <w:rFonts w:ascii="Times New Roman" w:eastAsia="Times New Roman" w:hAnsi="Times New Roman" w:cs="Tahoma"/>
          <w:sz w:val="24"/>
          <w:szCs w:val="24"/>
          <w:shd w:val="clear" w:color="auto" w:fill="FFFFFF"/>
        </w:rPr>
        <w:t>Also,</w:t>
      </w:r>
      <w:r w:rsidRPr="0043463C">
        <w:rPr>
          <w:rStyle w:val="apple-converted-space"/>
          <w:rFonts w:ascii="Times New Roman" w:eastAsia="Times New Roman" w:hAnsi="Times New Roman" w:cs="Tahoma"/>
          <w:sz w:val="24"/>
          <w:szCs w:val="24"/>
          <w:shd w:val="clear" w:color="auto" w:fill="FFFFFF"/>
        </w:rPr>
        <w:t> </w:t>
      </w:r>
      <w:r w:rsidRPr="0043463C">
        <w:rPr>
          <w:rFonts w:ascii="Times New Roman" w:eastAsia="Times New Roman" w:hAnsi="Times New Roman" w:cs="Tahoma"/>
          <w:sz w:val="24"/>
          <w:szCs w:val="24"/>
          <w:shd w:val="clear" w:color="auto" w:fill="FFFFFF"/>
        </w:rPr>
        <w:t>provide two examples from</w:t>
      </w:r>
      <w:r w:rsidRPr="0043463C">
        <w:rPr>
          <w:rStyle w:val="apple-converted-space"/>
          <w:rFonts w:ascii="Times New Roman" w:eastAsia="Times New Roman" w:hAnsi="Times New Roman" w:cs="Tahoma"/>
          <w:sz w:val="24"/>
          <w:szCs w:val="24"/>
          <w:shd w:val="clear" w:color="auto" w:fill="FFFFFF"/>
        </w:rPr>
        <w:t> </w:t>
      </w:r>
      <w:r w:rsidRPr="0043463C">
        <w:rPr>
          <w:rFonts w:ascii="Times New Roman" w:eastAsia="Times New Roman" w:hAnsi="Times New Roman" w:cs="Tahoma"/>
          <w:sz w:val="24"/>
          <w:szCs w:val="24"/>
          <w:shd w:val="clear" w:color="auto" w:fill="FFFFFF"/>
        </w:rPr>
        <w:fldChar w:fldCharType="begin"/>
      </w:r>
      <w:r w:rsidRPr="0043463C">
        <w:rPr>
          <w:rFonts w:ascii="Times New Roman" w:eastAsia="Times New Roman" w:hAnsi="Times New Roman" w:cs="Tahoma"/>
          <w:sz w:val="24"/>
          <w:szCs w:val="24"/>
          <w:shd w:val="clear" w:color="auto" w:fill="FFFFFF"/>
        </w:rPr>
        <w:instrText xml:space="preserve"> HYPERLINK "http://historyblueprint.org/the-civil-war" \t "_blank" </w:instrText>
      </w:r>
      <w:r w:rsidRPr="0043463C">
        <w:rPr>
          <w:rFonts w:ascii="Times New Roman" w:eastAsia="Times New Roman" w:hAnsi="Times New Roman" w:cs="Tahoma"/>
          <w:sz w:val="24"/>
          <w:szCs w:val="24"/>
          <w:shd w:val="clear" w:color="auto" w:fill="FFFFFF"/>
        </w:rPr>
      </w:r>
      <w:r w:rsidRPr="0043463C">
        <w:rPr>
          <w:rFonts w:ascii="Times New Roman" w:eastAsia="Times New Roman" w:hAnsi="Times New Roman" w:cs="Tahoma"/>
          <w:sz w:val="24"/>
          <w:szCs w:val="24"/>
          <w:shd w:val="clear" w:color="auto" w:fill="FFFFFF"/>
        </w:rPr>
        <w:fldChar w:fldCharType="separate"/>
      </w:r>
      <w:r w:rsidRPr="0043463C">
        <w:rPr>
          <w:rStyle w:val="Hyperlink"/>
          <w:rFonts w:ascii="Times New Roman" w:eastAsia="Times New Roman" w:hAnsi="Times New Roman" w:cs="Tahoma"/>
          <w:color w:val="auto"/>
          <w:sz w:val="24"/>
          <w:szCs w:val="24"/>
          <w:shd w:val="clear" w:color="auto" w:fill="FFFFFF"/>
        </w:rPr>
        <w:t>The History Blueprint: The Civil War</w:t>
      </w:r>
      <w:r w:rsidRPr="0043463C">
        <w:rPr>
          <w:rFonts w:ascii="Times New Roman" w:eastAsia="Times New Roman" w:hAnsi="Times New Roman" w:cs="Tahoma"/>
          <w:sz w:val="24"/>
          <w:szCs w:val="24"/>
          <w:shd w:val="clear" w:color="auto" w:fill="FFFFFF"/>
        </w:rPr>
        <w:fldChar w:fldCharType="end"/>
      </w:r>
      <w:r w:rsidRPr="0043463C">
        <w:rPr>
          <w:rStyle w:val="apple-converted-space"/>
          <w:rFonts w:ascii="Times New Roman" w:eastAsia="Times New Roman" w:hAnsi="Times New Roman" w:cs="Tahoma"/>
          <w:sz w:val="24"/>
          <w:szCs w:val="24"/>
          <w:shd w:val="clear" w:color="auto" w:fill="FFFFFF"/>
        </w:rPr>
        <w:t> </w:t>
      </w:r>
      <w:r w:rsidRPr="0043463C">
        <w:rPr>
          <w:rFonts w:ascii="Times New Roman" w:eastAsia="Times New Roman" w:hAnsi="Times New Roman" w:cs="Tahoma"/>
          <w:sz w:val="24"/>
          <w:szCs w:val="24"/>
          <w:shd w:val="clear" w:color="auto" w:fill="FFFFFF"/>
        </w:rPr>
        <w:t xml:space="preserve">that supports an English Language Learners understanding </w:t>
      </w:r>
      <w:proofErr w:type="gramStart"/>
      <w:r w:rsidRPr="0043463C">
        <w:rPr>
          <w:rFonts w:ascii="Times New Roman" w:eastAsia="Times New Roman" w:hAnsi="Times New Roman" w:cs="Tahoma"/>
          <w:sz w:val="24"/>
          <w:szCs w:val="24"/>
          <w:shd w:val="clear" w:color="auto" w:fill="FFFFFF"/>
        </w:rPr>
        <w:t>of</w:t>
      </w:r>
      <w:proofErr w:type="gramEnd"/>
      <w:r w:rsidRPr="0043463C">
        <w:rPr>
          <w:rFonts w:ascii="Times New Roman" w:eastAsia="Times New Roman" w:hAnsi="Times New Roman" w:cs="Tahoma"/>
          <w:sz w:val="24"/>
          <w:szCs w:val="24"/>
          <w:shd w:val="clear" w:color="auto" w:fill="FFFFFF"/>
        </w:rPr>
        <w:t xml:space="preserve"> the lesson content or material in this document.</w:t>
      </w:r>
    </w:p>
    <w:p w14:paraId="409EA281" w14:textId="77777777" w:rsidR="0043463C" w:rsidRPr="0043463C" w:rsidRDefault="0043463C" w:rsidP="0043463C">
      <w:pPr>
        <w:rPr>
          <w:rFonts w:ascii="Times New Roman" w:eastAsia="Times New Roman" w:hAnsi="Times New Roman" w:cs="Times New Roman"/>
          <w:sz w:val="24"/>
          <w:szCs w:val="24"/>
        </w:rPr>
      </w:pPr>
    </w:p>
    <w:p w14:paraId="7EC39876" w14:textId="77777777" w:rsidR="0043463C" w:rsidRPr="0043463C" w:rsidRDefault="0043463C" w:rsidP="0043463C">
      <w:pPr>
        <w:shd w:val="clear" w:color="auto" w:fill="FFFFFF"/>
        <w:spacing w:after="0"/>
        <w:rPr>
          <w:rFonts w:ascii="Times New Roman" w:eastAsia="Times New Roman" w:hAnsi="Times New Roman" w:cs="Times New Roman"/>
          <w:sz w:val="24"/>
          <w:szCs w:val="24"/>
        </w:rPr>
      </w:pPr>
      <w:r w:rsidRPr="0043463C">
        <w:rPr>
          <w:rFonts w:ascii="Times New Roman" w:eastAsia="Times New Roman" w:hAnsi="Times New Roman" w:cs="Tahoma"/>
          <w:sz w:val="24"/>
          <w:szCs w:val="24"/>
        </w:rPr>
        <w:t>1. Visual image ("Am I Not a Man and A Brother") provides a concrete definition of slavery. </w:t>
      </w:r>
    </w:p>
    <w:p w14:paraId="30BCD071" w14:textId="77777777" w:rsidR="0043463C" w:rsidRPr="0043463C" w:rsidRDefault="0043463C" w:rsidP="0043463C">
      <w:pPr>
        <w:shd w:val="clear" w:color="auto" w:fill="FFFFFF"/>
        <w:spacing w:after="0"/>
        <w:rPr>
          <w:rFonts w:ascii="Times New Roman" w:eastAsia="Times New Roman" w:hAnsi="Times New Roman" w:cs="Times New Roman"/>
          <w:sz w:val="24"/>
          <w:szCs w:val="24"/>
        </w:rPr>
      </w:pPr>
      <w:bookmarkStart w:id="0" w:name="_GoBack"/>
      <w:bookmarkEnd w:id="0"/>
    </w:p>
    <w:p w14:paraId="56955657" w14:textId="77777777" w:rsidR="0043463C" w:rsidRPr="0043463C" w:rsidRDefault="0043463C" w:rsidP="0043463C">
      <w:pPr>
        <w:shd w:val="clear" w:color="auto" w:fill="FFFFFF"/>
        <w:spacing w:after="0"/>
        <w:rPr>
          <w:rFonts w:ascii="Times New Roman" w:eastAsia="Times New Roman" w:hAnsi="Times New Roman" w:cs="Times New Roman"/>
          <w:sz w:val="24"/>
          <w:szCs w:val="24"/>
        </w:rPr>
      </w:pPr>
      <w:r w:rsidRPr="0043463C">
        <w:rPr>
          <w:rFonts w:ascii="Times New Roman" w:eastAsia="Times New Roman" w:hAnsi="Times New Roman" w:cs="Tahoma"/>
          <w:sz w:val="24"/>
          <w:szCs w:val="24"/>
        </w:rPr>
        <w:lastRenderedPageBreak/>
        <w:t>2. Rhetorical forms Role of Slavery Reading activity where students identify main topic and supporting details within a paragraph. ELLs might not be able to create these on their own but they can learn to identify them in what they read which will model how to do this on their own when they are ready. </w:t>
      </w:r>
    </w:p>
    <w:p w14:paraId="3A1E38E6" w14:textId="77777777" w:rsidR="0043463C" w:rsidRPr="0043463C" w:rsidRDefault="0043463C" w:rsidP="0043463C">
      <w:pPr>
        <w:spacing w:after="0"/>
        <w:rPr>
          <w:rFonts w:ascii="Times New Roman" w:eastAsia="Times New Roman" w:hAnsi="Times New Roman" w:cs="Times New Roman"/>
          <w:sz w:val="24"/>
          <w:szCs w:val="24"/>
        </w:rPr>
      </w:pPr>
    </w:p>
    <w:p w14:paraId="35403B5D" w14:textId="77777777" w:rsidR="0043463C" w:rsidRPr="0043463C" w:rsidRDefault="0043463C" w:rsidP="0043463C">
      <w:pPr>
        <w:rPr>
          <w:rFonts w:ascii="Times New Roman" w:eastAsia="Times New Roman" w:hAnsi="Times New Roman" w:cs="Times New Roman"/>
          <w:sz w:val="24"/>
          <w:szCs w:val="24"/>
        </w:rPr>
      </w:pPr>
    </w:p>
    <w:p w14:paraId="493DAC43" w14:textId="77777777" w:rsidR="0043463C" w:rsidRPr="0043463C" w:rsidRDefault="0043463C" w:rsidP="0043463C">
      <w:pPr>
        <w:rPr>
          <w:rFonts w:ascii="Times New Roman" w:eastAsia="Times New Roman" w:hAnsi="Times New Roman" w:cs="Times New Roman"/>
          <w:sz w:val="24"/>
          <w:szCs w:val="24"/>
        </w:rPr>
      </w:pPr>
    </w:p>
    <w:p w14:paraId="66CBB097" w14:textId="77777777" w:rsidR="0043463C" w:rsidRPr="0043463C" w:rsidRDefault="0043463C">
      <w:pPr>
        <w:rPr>
          <w:rFonts w:ascii="Times New Roman" w:hAnsi="Times New Roman"/>
          <w:sz w:val="24"/>
          <w:szCs w:val="24"/>
        </w:rPr>
      </w:pPr>
    </w:p>
    <w:sectPr w:rsidR="0043463C" w:rsidRPr="0043463C">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E57E7" w14:textId="77777777" w:rsidR="00032CF2" w:rsidRDefault="00032CF2" w:rsidP="00CD0F2D">
      <w:pPr>
        <w:spacing w:after="0"/>
      </w:pPr>
      <w:r>
        <w:separator/>
      </w:r>
    </w:p>
  </w:endnote>
  <w:endnote w:type="continuationSeparator" w:id="0">
    <w:p w14:paraId="4ADB746A" w14:textId="77777777" w:rsidR="00032CF2" w:rsidRDefault="00032CF2" w:rsidP="00CD0F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egoe UI">
    <w:altName w:val="Segoe UI"/>
    <w:panose1 w:val="00000000000000000000"/>
    <w:charset w:val="4D"/>
    <w:family w:val="swiss"/>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592F6" w14:textId="77777777" w:rsidR="00032CF2" w:rsidRDefault="00032CF2" w:rsidP="00CD0F2D">
      <w:pPr>
        <w:spacing w:after="0"/>
      </w:pPr>
      <w:r>
        <w:separator/>
      </w:r>
    </w:p>
  </w:footnote>
  <w:footnote w:type="continuationSeparator" w:id="0">
    <w:p w14:paraId="7CC116DF" w14:textId="77777777" w:rsidR="00032CF2" w:rsidRDefault="00032CF2" w:rsidP="00CD0F2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881BE" w14:textId="77777777" w:rsidR="00032CF2" w:rsidRPr="00C321FE" w:rsidRDefault="00032CF2" w:rsidP="00CD0F2D">
    <w:pPr>
      <w:pStyle w:val="Header"/>
      <w:jc w:val="center"/>
      <w:rPr>
        <w:b/>
        <w:sz w:val="28"/>
        <w:szCs w:val="28"/>
      </w:rPr>
    </w:pPr>
    <w:r w:rsidRPr="00C321FE">
      <w:rPr>
        <w:b/>
        <w:sz w:val="28"/>
        <w:szCs w:val="28"/>
      </w:rPr>
      <w:t>HIST 390/ELED 310</w:t>
    </w:r>
  </w:p>
  <w:p w14:paraId="66061782" w14:textId="77777777" w:rsidR="00032CF2" w:rsidRPr="00C321FE" w:rsidRDefault="00032CF2" w:rsidP="00CD0F2D">
    <w:pPr>
      <w:pStyle w:val="Header"/>
      <w:jc w:val="center"/>
      <w:rPr>
        <w:b/>
        <w:sz w:val="28"/>
        <w:szCs w:val="28"/>
      </w:rPr>
    </w:pPr>
    <w:r>
      <w:rPr>
        <w:b/>
        <w:sz w:val="28"/>
        <w:szCs w:val="28"/>
      </w:rPr>
      <w:t>Chapters 8 and 9</w:t>
    </w:r>
  </w:p>
  <w:p w14:paraId="12C0CCFE" w14:textId="77777777" w:rsidR="00032CF2" w:rsidRDefault="00032CF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481E"/>
    <w:multiLevelType w:val="multilevel"/>
    <w:tmpl w:val="ECAE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A1575E"/>
    <w:multiLevelType w:val="hybridMultilevel"/>
    <w:tmpl w:val="1030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530724"/>
    <w:multiLevelType w:val="hybridMultilevel"/>
    <w:tmpl w:val="2E92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A92F85"/>
    <w:multiLevelType w:val="hybridMultilevel"/>
    <w:tmpl w:val="9EA6B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D54F2C"/>
    <w:multiLevelType w:val="hybridMultilevel"/>
    <w:tmpl w:val="36584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3820C6"/>
    <w:multiLevelType w:val="hybridMultilevel"/>
    <w:tmpl w:val="0238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5169F3"/>
    <w:multiLevelType w:val="hybridMultilevel"/>
    <w:tmpl w:val="BE3C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09D"/>
    <w:rsid w:val="00032CF2"/>
    <w:rsid w:val="0019720D"/>
    <w:rsid w:val="0026309D"/>
    <w:rsid w:val="00286C6D"/>
    <w:rsid w:val="00295CF3"/>
    <w:rsid w:val="002976A4"/>
    <w:rsid w:val="002A7796"/>
    <w:rsid w:val="002B6EE1"/>
    <w:rsid w:val="002F139E"/>
    <w:rsid w:val="00304927"/>
    <w:rsid w:val="00307640"/>
    <w:rsid w:val="00326EFA"/>
    <w:rsid w:val="00356BE0"/>
    <w:rsid w:val="003A05C3"/>
    <w:rsid w:val="003A3B20"/>
    <w:rsid w:val="003D6BEE"/>
    <w:rsid w:val="0043463C"/>
    <w:rsid w:val="0047147D"/>
    <w:rsid w:val="00533948"/>
    <w:rsid w:val="00682FD4"/>
    <w:rsid w:val="00752D48"/>
    <w:rsid w:val="007A3F5A"/>
    <w:rsid w:val="008C6B88"/>
    <w:rsid w:val="00924EA5"/>
    <w:rsid w:val="009C42BF"/>
    <w:rsid w:val="009D33DD"/>
    <w:rsid w:val="00A507F8"/>
    <w:rsid w:val="00BD7D1B"/>
    <w:rsid w:val="00C31A34"/>
    <w:rsid w:val="00C321FE"/>
    <w:rsid w:val="00CD0F2D"/>
    <w:rsid w:val="00FB5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9F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F2D"/>
    <w:pPr>
      <w:tabs>
        <w:tab w:val="center" w:pos="4680"/>
        <w:tab w:val="right" w:pos="9360"/>
      </w:tabs>
      <w:spacing w:after="0"/>
    </w:pPr>
  </w:style>
  <w:style w:type="character" w:customStyle="1" w:styleId="HeaderChar">
    <w:name w:val="Header Char"/>
    <w:basedOn w:val="DefaultParagraphFont"/>
    <w:link w:val="Header"/>
    <w:uiPriority w:val="99"/>
    <w:rsid w:val="00CD0F2D"/>
  </w:style>
  <w:style w:type="paragraph" w:styleId="Footer">
    <w:name w:val="footer"/>
    <w:basedOn w:val="Normal"/>
    <w:link w:val="FooterChar"/>
    <w:uiPriority w:val="99"/>
    <w:unhideWhenUsed/>
    <w:rsid w:val="00CD0F2D"/>
    <w:pPr>
      <w:tabs>
        <w:tab w:val="center" w:pos="4680"/>
        <w:tab w:val="right" w:pos="9360"/>
      </w:tabs>
      <w:spacing w:after="0"/>
    </w:pPr>
  </w:style>
  <w:style w:type="character" w:customStyle="1" w:styleId="FooterChar">
    <w:name w:val="Footer Char"/>
    <w:basedOn w:val="DefaultParagraphFont"/>
    <w:link w:val="Footer"/>
    <w:uiPriority w:val="99"/>
    <w:rsid w:val="00CD0F2D"/>
  </w:style>
  <w:style w:type="paragraph" w:styleId="BalloonText">
    <w:name w:val="Balloon Text"/>
    <w:basedOn w:val="Normal"/>
    <w:link w:val="BalloonTextChar"/>
    <w:uiPriority w:val="99"/>
    <w:semiHidden/>
    <w:unhideWhenUsed/>
    <w:rsid w:val="00CD0F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F2D"/>
    <w:rPr>
      <w:rFonts w:ascii="Tahoma" w:hAnsi="Tahoma" w:cs="Tahoma"/>
      <w:sz w:val="16"/>
      <w:szCs w:val="16"/>
    </w:rPr>
  </w:style>
  <w:style w:type="character" w:styleId="Hyperlink">
    <w:name w:val="Hyperlink"/>
    <w:basedOn w:val="DefaultParagraphFont"/>
    <w:uiPriority w:val="99"/>
    <w:unhideWhenUsed/>
    <w:rsid w:val="003A3B20"/>
    <w:rPr>
      <w:color w:val="0000FF" w:themeColor="hyperlink"/>
      <w:u w:val="single"/>
    </w:rPr>
  </w:style>
  <w:style w:type="paragraph" w:styleId="ListParagraph">
    <w:name w:val="List Paragraph"/>
    <w:basedOn w:val="Normal"/>
    <w:uiPriority w:val="34"/>
    <w:qFormat/>
    <w:rsid w:val="009C42BF"/>
    <w:pPr>
      <w:ind w:left="720"/>
      <w:contextualSpacing/>
    </w:pPr>
  </w:style>
  <w:style w:type="character" w:customStyle="1" w:styleId="apple-converted-space">
    <w:name w:val="apple-converted-space"/>
    <w:basedOn w:val="DefaultParagraphFont"/>
    <w:rsid w:val="0043463C"/>
  </w:style>
  <w:style w:type="paragraph" w:customStyle="1" w:styleId="Default">
    <w:name w:val="Default"/>
    <w:rsid w:val="0043463C"/>
    <w:pPr>
      <w:widowControl w:val="0"/>
      <w:autoSpaceDE w:val="0"/>
      <w:autoSpaceDN w:val="0"/>
      <w:adjustRightInd w:val="0"/>
      <w:spacing w:after="0"/>
    </w:pPr>
    <w:rPr>
      <w:rFonts w:ascii="Segoe UI" w:eastAsiaTheme="minorEastAsia" w:hAnsi="Segoe UI" w:cs="Segoe U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F2D"/>
    <w:pPr>
      <w:tabs>
        <w:tab w:val="center" w:pos="4680"/>
        <w:tab w:val="right" w:pos="9360"/>
      </w:tabs>
      <w:spacing w:after="0"/>
    </w:pPr>
  </w:style>
  <w:style w:type="character" w:customStyle="1" w:styleId="HeaderChar">
    <w:name w:val="Header Char"/>
    <w:basedOn w:val="DefaultParagraphFont"/>
    <w:link w:val="Header"/>
    <w:uiPriority w:val="99"/>
    <w:rsid w:val="00CD0F2D"/>
  </w:style>
  <w:style w:type="paragraph" w:styleId="Footer">
    <w:name w:val="footer"/>
    <w:basedOn w:val="Normal"/>
    <w:link w:val="FooterChar"/>
    <w:uiPriority w:val="99"/>
    <w:unhideWhenUsed/>
    <w:rsid w:val="00CD0F2D"/>
    <w:pPr>
      <w:tabs>
        <w:tab w:val="center" w:pos="4680"/>
        <w:tab w:val="right" w:pos="9360"/>
      </w:tabs>
      <w:spacing w:after="0"/>
    </w:pPr>
  </w:style>
  <w:style w:type="character" w:customStyle="1" w:styleId="FooterChar">
    <w:name w:val="Footer Char"/>
    <w:basedOn w:val="DefaultParagraphFont"/>
    <w:link w:val="Footer"/>
    <w:uiPriority w:val="99"/>
    <w:rsid w:val="00CD0F2D"/>
  </w:style>
  <w:style w:type="paragraph" w:styleId="BalloonText">
    <w:name w:val="Balloon Text"/>
    <w:basedOn w:val="Normal"/>
    <w:link w:val="BalloonTextChar"/>
    <w:uiPriority w:val="99"/>
    <w:semiHidden/>
    <w:unhideWhenUsed/>
    <w:rsid w:val="00CD0F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F2D"/>
    <w:rPr>
      <w:rFonts w:ascii="Tahoma" w:hAnsi="Tahoma" w:cs="Tahoma"/>
      <w:sz w:val="16"/>
      <w:szCs w:val="16"/>
    </w:rPr>
  </w:style>
  <w:style w:type="character" w:styleId="Hyperlink">
    <w:name w:val="Hyperlink"/>
    <w:basedOn w:val="DefaultParagraphFont"/>
    <w:uiPriority w:val="99"/>
    <w:unhideWhenUsed/>
    <w:rsid w:val="003A3B20"/>
    <w:rPr>
      <w:color w:val="0000FF" w:themeColor="hyperlink"/>
      <w:u w:val="single"/>
    </w:rPr>
  </w:style>
  <w:style w:type="paragraph" w:styleId="ListParagraph">
    <w:name w:val="List Paragraph"/>
    <w:basedOn w:val="Normal"/>
    <w:uiPriority w:val="34"/>
    <w:qFormat/>
    <w:rsid w:val="009C42BF"/>
    <w:pPr>
      <w:ind w:left="720"/>
      <w:contextualSpacing/>
    </w:pPr>
  </w:style>
  <w:style w:type="character" w:customStyle="1" w:styleId="apple-converted-space">
    <w:name w:val="apple-converted-space"/>
    <w:basedOn w:val="DefaultParagraphFont"/>
    <w:rsid w:val="0043463C"/>
  </w:style>
  <w:style w:type="paragraph" w:customStyle="1" w:styleId="Default">
    <w:name w:val="Default"/>
    <w:rsid w:val="0043463C"/>
    <w:pPr>
      <w:widowControl w:val="0"/>
      <w:autoSpaceDE w:val="0"/>
      <w:autoSpaceDN w:val="0"/>
      <w:adjustRightInd w:val="0"/>
      <w:spacing w:after="0"/>
    </w:pPr>
    <w:rPr>
      <w:rFonts w:ascii="Segoe UI" w:eastAsiaTheme="minorEastAsia"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7023">
      <w:bodyDiv w:val="1"/>
      <w:marLeft w:val="0"/>
      <w:marRight w:val="0"/>
      <w:marTop w:val="0"/>
      <w:marBottom w:val="0"/>
      <w:divBdr>
        <w:top w:val="none" w:sz="0" w:space="0" w:color="auto"/>
        <w:left w:val="none" w:sz="0" w:space="0" w:color="auto"/>
        <w:bottom w:val="none" w:sz="0" w:space="0" w:color="auto"/>
        <w:right w:val="none" w:sz="0" w:space="0" w:color="auto"/>
      </w:divBdr>
      <w:divsChild>
        <w:div w:id="185681191">
          <w:marLeft w:val="0"/>
          <w:marRight w:val="0"/>
          <w:marTop w:val="0"/>
          <w:marBottom w:val="0"/>
          <w:divBdr>
            <w:top w:val="none" w:sz="0" w:space="0" w:color="auto"/>
            <w:left w:val="none" w:sz="0" w:space="0" w:color="auto"/>
            <w:bottom w:val="none" w:sz="0" w:space="0" w:color="auto"/>
            <w:right w:val="none" w:sz="0" w:space="0" w:color="auto"/>
          </w:divBdr>
        </w:div>
        <w:div w:id="121769891">
          <w:marLeft w:val="0"/>
          <w:marRight w:val="0"/>
          <w:marTop w:val="0"/>
          <w:marBottom w:val="0"/>
          <w:divBdr>
            <w:top w:val="none" w:sz="0" w:space="0" w:color="auto"/>
            <w:left w:val="none" w:sz="0" w:space="0" w:color="auto"/>
            <w:bottom w:val="none" w:sz="0" w:space="0" w:color="auto"/>
            <w:right w:val="none" w:sz="0" w:space="0" w:color="auto"/>
          </w:divBdr>
        </w:div>
        <w:div w:id="2091266900">
          <w:marLeft w:val="0"/>
          <w:marRight w:val="0"/>
          <w:marTop w:val="0"/>
          <w:marBottom w:val="0"/>
          <w:divBdr>
            <w:top w:val="none" w:sz="0" w:space="0" w:color="auto"/>
            <w:left w:val="none" w:sz="0" w:space="0" w:color="auto"/>
            <w:bottom w:val="none" w:sz="0" w:space="0" w:color="auto"/>
            <w:right w:val="none" w:sz="0" w:space="0" w:color="auto"/>
          </w:divBdr>
        </w:div>
      </w:divsChild>
    </w:div>
    <w:div w:id="906694685">
      <w:bodyDiv w:val="1"/>
      <w:marLeft w:val="0"/>
      <w:marRight w:val="0"/>
      <w:marTop w:val="0"/>
      <w:marBottom w:val="0"/>
      <w:divBdr>
        <w:top w:val="none" w:sz="0" w:space="0" w:color="auto"/>
        <w:left w:val="none" w:sz="0" w:space="0" w:color="auto"/>
        <w:bottom w:val="none" w:sz="0" w:space="0" w:color="auto"/>
        <w:right w:val="none" w:sz="0" w:space="0" w:color="auto"/>
      </w:divBdr>
    </w:div>
    <w:div w:id="1386560212">
      <w:bodyDiv w:val="1"/>
      <w:marLeft w:val="0"/>
      <w:marRight w:val="0"/>
      <w:marTop w:val="0"/>
      <w:marBottom w:val="0"/>
      <w:divBdr>
        <w:top w:val="none" w:sz="0" w:space="0" w:color="auto"/>
        <w:left w:val="none" w:sz="0" w:space="0" w:color="auto"/>
        <w:bottom w:val="none" w:sz="0" w:space="0" w:color="auto"/>
        <w:right w:val="none" w:sz="0" w:space="0" w:color="auto"/>
      </w:divBdr>
    </w:div>
    <w:div w:id="1684816884">
      <w:bodyDiv w:val="1"/>
      <w:marLeft w:val="0"/>
      <w:marRight w:val="0"/>
      <w:marTop w:val="0"/>
      <w:marBottom w:val="0"/>
      <w:divBdr>
        <w:top w:val="none" w:sz="0" w:space="0" w:color="auto"/>
        <w:left w:val="none" w:sz="0" w:space="0" w:color="auto"/>
        <w:bottom w:val="none" w:sz="0" w:space="0" w:color="auto"/>
        <w:right w:val="none" w:sz="0" w:space="0" w:color="auto"/>
      </w:divBdr>
    </w:div>
    <w:div w:id="1748066942">
      <w:bodyDiv w:val="1"/>
      <w:marLeft w:val="0"/>
      <w:marRight w:val="0"/>
      <w:marTop w:val="0"/>
      <w:marBottom w:val="0"/>
      <w:divBdr>
        <w:top w:val="none" w:sz="0" w:space="0" w:color="auto"/>
        <w:left w:val="none" w:sz="0" w:space="0" w:color="auto"/>
        <w:bottom w:val="none" w:sz="0" w:space="0" w:color="auto"/>
        <w:right w:val="none" w:sz="0" w:space="0" w:color="auto"/>
      </w:divBdr>
      <w:divsChild>
        <w:div w:id="425999941">
          <w:marLeft w:val="0"/>
          <w:marRight w:val="0"/>
          <w:marTop w:val="0"/>
          <w:marBottom w:val="0"/>
          <w:divBdr>
            <w:top w:val="none" w:sz="0" w:space="0" w:color="auto"/>
            <w:left w:val="none" w:sz="0" w:space="0" w:color="auto"/>
            <w:bottom w:val="none" w:sz="0" w:space="0" w:color="auto"/>
            <w:right w:val="none" w:sz="0" w:space="0" w:color="auto"/>
          </w:divBdr>
        </w:div>
        <w:div w:id="1837989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historyblueprint.org/civil-war-lesson-1-pre-test-and-causes-post-draft-3-changes.pdf" TargetMode="Externa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831</Words>
  <Characters>4738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Chad Wadsworth</cp:lastModifiedBy>
  <cp:revision>4</cp:revision>
  <dcterms:created xsi:type="dcterms:W3CDTF">2015-12-02T07:57:00Z</dcterms:created>
  <dcterms:modified xsi:type="dcterms:W3CDTF">2015-12-06T06:57:00Z</dcterms:modified>
</cp:coreProperties>
</file>